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0"/>
        <w:gridCol w:w="2425"/>
        <w:gridCol w:w="2222"/>
        <w:gridCol w:w="2259"/>
        <w:tblGridChange w:id="0">
          <w:tblGrid>
            <w:gridCol w:w="2120"/>
            <w:gridCol w:w="2425"/>
            <w:gridCol w:w="2222"/>
            <w:gridCol w:w="225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30j0zll" w:id="0"/>
          <w:bookmarkEnd w:id="0"/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Anita Brønmo</w:t>
            </w:r>
          </w:p>
          <w:bookmarkStart w:colFirst="0" w:colLast="0" w:name="bookmark=id.1fob9te" w:id="2"/>
          <w:bookmarkEnd w:id="2"/>
          <w:bookmarkStart w:colFirst="0" w:colLast="0" w:name="bookmark=id.3znysh7" w:id="3"/>
          <w:bookmarkEnd w:id="3"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Kjøpsvik skole</w:t>
            </w:r>
          </w:p>
          <w:bookmarkStart w:colFirst="0" w:colLast="0" w:name="bookmark=id.2et92p0" w:id="4"/>
          <w:bookmarkEnd w:id="4"/>
          <w:bookmarkStart w:colFirst="0" w:colLast="0" w:name="bookmark=id.tyjcwt" w:id="5"/>
          <w:bookmarkEnd w:id="5"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dy6vkm" w:id="6"/>
          <w:bookmarkEnd w:id="6"/>
          <w:bookmarkStart w:colFirst="0" w:colLast="0" w:name="bookmark=id.1t3h5sf" w:id="7"/>
          <w:bookmarkEnd w:id="7"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Deres ref.: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Vår ref.: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Saksbehandler: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Dato: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d34og8" w:id="8"/>
          <w:bookmarkEnd w:id="8"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s8eyo1" w:id="9"/>
          <w:bookmarkEnd w:id="9"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23/4236 - 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sz w:val="18"/>
                <w:szCs w:val="18"/>
                <w:rtl w:val="0"/>
              </w:rPr>
              <w:t xml:space="preserve">4 - 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MIMO 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sz w:val="18"/>
                <w:szCs w:val="18"/>
                <w:rtl w:val="0"/>
              </w:rPr>
              <w:t xml:space="preserve">23/97861</w:t>
            </w:r>
          </w:p>
        </w:tc>
        <w:tc>
          <w:tcPr/>
          <w:bookmarkStart w:colFirst="0" w:colLast="0" w:name="bookmark=id.lnxbz9" w:id="13"/>
          <w:bookmarkEnd w:id="13"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Michael James Morgan</w:t>
            </w:r>
          </w:p>
          <w:bookmarkStart w:colFirst="0" w:colLast="0" w:name="bookmark=id.35nkun2" w:id="14"/>
          <w:bookmarkEnd w:id="14"/>
        </w:tc>
        <w:tc>
          <w:tcPr/>
          <w:bookmarkStart w:colFirst="0" w:colLast="0" w:name="bookmark=id.1ksv4uv" w:id="15"/>
          <w:bookmarkEnd w:id="15"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16.10.2023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Angående høring av skolerute 2024/25 - Rådmannens nye forslag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Det vises til høringen som pågår angående skoleruten 2024/25, utsendelse datert 19.09.23. Det vises også til at det fremkommer i høringsbrevet at rådmannens forslag til skolerute samsvarer med </w:t>
      </w:r>
      <w:r w:rsidDel="00000000" w:rsidR="00000000" w:rsidRPr="00000000">
        <w:rPr>
          <w:rtl w:val="0"/>
        </w:rPr>
        <w:t xml:space="preserve">Statsforvalterens</w:t>
      </w:r>
      <w:r w:rsidDel="00000000" w:rsidR="00000000" w:rsidRPr="00000000">
        <w:rPr>
          <w:rtl w:val="0"/>
        </w:rPr>
        <w:t xml:space="preserve"> forslag.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Den 9. oktober har </w:t>
      </w:r>
      <w:r w:rsidDel="00000000" w:rsidR="00000000" w:rsidRPr="00000000">
        <w:rPr>
          <w:rtl w:val="0"/>
        </w:rPr>
        <w:t xml:space="preserve">Statsforvalteren,</w:t>
      </w:r>
      <w:r w:rsidDel="00000000" w:rsidR="00000000" w:rsidRPr="00000000">
        <w:rPr>
          <w:rtl w:val="0"/>
        </w:rPr>
        <w:t xml:space="preserve"> i samarbeid med fylkeskommunen, valgt å endre sitt forslag til skolerute for skoleåret 2024/25. </w:t>
      </w:r>
      <w:r w:rsidDel="00000000" w:rsidR="00000000" w:rsidRPr="00000000">
        <w:rPr>
          <w:rtl w:val="0"/>
        </w:rPr>
        <w:t xml:space="preserve">Statsforvalteren</w:t>
      </w:r>
      <w:r w:rsidDel="00000000" w:rsidR="00000000" w:rsidRPr="00000000">
        <w:rPr>
          <w:rtl w:val="0"/>
        </w:rPr>
        <w:t xml:space="preserve"> begrunner sitt nye forslag med at flere skoleeiere ønsker lengre høstferie.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Med bakgrunn i ovennevnte velger rådmannen å endre sitt høringsforslag til </w:t>
      </w:r>
      <w:r w:rsidDel="00000000" w:rsidR="00000000" w:rsidRPr="00000000">
        <w:rPr>
          <w:rtl w:val="0"/>
        </w:rPr>
        <w:t xml:space="preserve">skolerute,</w:t>
      </w:r>
      <w:r w:rsidDel="00000000" w:rsidR="00000000" w:rsidRPr="00000000">
        <w:rPr>
          <w:rtl w:val="0"/>
        </w:rPr>
        <w:t xml:space="preserve"> slik at det igjen samsvarer med </w:t>
      </w:r>
      <w:r w:rsidDel="00000000" w:rsidR="00000000" w:rsidRPr="00000000">
        <w:rPr>
          <w:rtl w:val="0"/>
        </w:rPr>
        <w:t xml:space="preserve">Statsforvalterens</w:t>
      </w:r>
      <w:r w:rsidDel="00000000" w:rsidR="00000000" w:rsidRPr="00000000">
        <w:rPr>
          <w:rtl w:val="0"/>
        </w:rPr>
        <w:t xml:space="preserve"> forslag. Se vedlegget.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Vi vil påpeke at det nye forslaget har tidligere skolestart og lengre høstferie. Forslaget har også endret elevfri dag i november, samt at vinterferien er flyttet.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 beklager at endringene kommer nå og en ekstra beklagelse til dere som allerede har behandlet saken.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Fristen utvides til 30. november 2023. Rektorene bes videresende informasjonen til skolenes rådsorganer.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Med hilsen</w:t>
      </w:r>
    </w:p>
    <w:p w:rsidR="00000000" w:rsidDel="00000000" w:rsidP="00000000" w:rsidRDefault="00000000" w:rsidRPr="00000000" w14:paraId="00000026">
      <w:pPr>
        <w:keepNext w:val="1"/>
        <w:rPr/>
      </w:pPr>
      <w:r w:rsidDel="00000000" w:rsidR="00000000" w:rsidRPr="00000000">
        <w:rPr>
          <w:rtl w:val="0"/>
        </w:rPr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27">
      <w:pPr>
        <w:keepNext w:val="1"/>
        <w:rPr/>
      </w:pPr>
      <w:r w:rsidDel="00000000" w:rsidR="00000000" w:rsidRPr="00000000">
        <w:rPr>
          <w:rtl w:val="0"/>
        </w:rPr>
        <w:t xml:space="preserve">Michael James Morgan</w:t>
      </w:r>
    </w:p>
    <w:p w:rsidR="00000000" w:rsidDel="00000000" w:rsidP="00000000" w:rsidRDefault="00000000" w:rsidRPr="00000000" w14:paraId="00000028">
      <w:pPr>
        <w:keepNext w:val="1"/>
        <w:rPr/>
      </w:pPr>
      <w:r w:rsidDel="00000000" w:rsidR="00000000" w:rsidRPr="00000000">
        <w:rPr>
          <w:rtl w:val="0"/>
        </w:rPr>
        <w:t xml:space="preserve">Rådgiver Oppvekst</w:t>
      </w:r>
    </w:p>
    <w:bookmarkStart w:colFirst="0" w:colLast="0" w:name="bookmark=id.1y810tw" w:id="19"/>
    <w:bookmarkEnd w:id="19"/>
    <w:p w:rsidR="00000000" w:rsidDel="00000000" w:rsidP="00000000" w:rsidRDefault="00000000" w:rsidRPr="00000000" w14:paraId="00000029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Dokumentet er elektronisk godkjent og har derfor ingen signatur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73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68"/>
        <w:gridCol w:w="2405"/>
        <w:tblGridChange w:id="0">
          <w:tblGrid>
            <w:gridCol w:w="6768"/>
            <w:gridCol w:w="2405"/>
          </w:tblGrid>
        </w:tblGridChange>
      </w:tblGrid>
      <w:tr>
        <w:trPr>
          <w:cantSplit w:val="0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i7ojhp" w:id="20"/>
          <w:bookmarkEnd w:id="20"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xcytpi" w:id="21"/>
          <w:bookmarkEnd w:id="21"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2.0" w:type="dxa"/>
        <w:jc w:val="left"/>
        <w:tblInd w:w="-147.0" w:type="dxa"/>
        <w:tblLayout w:type="fixed"/>
        <w:tblLook w:val="0400"/>
      </w:tblPr>
      <w:tblGrid>
        <w:gridCol w:w="2625"/>
        <w:gridCol w:w="3117"/>
        <w:gridCol w:w="1012"/>
        <w:gridCol w:w="2528"/>
        <w:tblGridChange w:id="0">
          <w:tblGrid>
            <w:gridCol w:w="2625"/>
            <w:gridCol w:w="3117"/>
            <w:gridCol w:w="1012"/>
            <w:gridCol w:w="2528"/>
          </w:tblGrid>
        </w:tblGridChange>
      </w:tblGrid>
      <w:tr>
        <w:trPr>
          <w:cantSplit w:val="0"/>
          <w:tblHeader w:val="1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ci93xb" w:id="22"/>
          <w:bookmarkEnd w:id="22"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whwml4" w:id="23"/>
          <w:bookmarkEnd w:id="23"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bn6wsx" w:id="24"/>
          <w:bookmarkEnd w:id="24"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qsh70q" w:id="25"/>
          <w:bookmarkEnd w:id="25"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455.0" w:type="dxa"/>
      <w:jc w:val="left"/>
      <w:tblInd w:w="-722.0" w:type="dxa"/>
      <w:tblBorders>
        <w:top w:color="005fbe" w:space="0" w:sz="12" w:val="single"/>
      </w:tblBorders>
      <w:tblLayout w:type="fixed"/>
      <w:tblLook w:val="04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487" w:hRule="atLeast"/>
        <w:tblHeader w:val="0"/>
      </w:trPr>
      <w:tc>
        <w:tcPr>
          <w:tcBorders>
            <w:top w:color="005fbe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C">
          <w:pPr>
            <w:tabs>
              <w:tab w:val="center" w:leader="none" w:pos="4536"/>
              <w:tab w:val="right" w:leader="none" w:pos="9072"/>
            </w:tabs>
            <w:spacing w:before="240" w:lineRule="auto"/>
            <w:rPr>
              <w:sz w:val="18"/>
              <w:szCs w:val="18"/>
            </w:rPr>
          </w:pPr>
          <w:bookmarkStart w:colFirst="0" w:colLast="0" w:name="_heading=h.3as4poj" w:id="26"/>
          <w:bookmarkEnd w:id="26"/>
          <w:r w:rsidDel="00000000" w:rsidR="00000000" w:rsidRPr="00000000">
            <w:rPr>
              <w:sz w:val="18"/>
              <w:szCs w:val="18"/>
              <w:rtl w:val="0"/>
            </w:rPr>
            <w:t xml:space="preserve">Postboks 64</w:t>
          </w:r>
        </w:p>
        <w:p w:rsidR="00000000" w:rsidDel="00000000" w:rsidP="00000000" w:rsidRDefault="00000000" w:rsidRPr="00000000" w14:paraId="0000004D">
          <w:pPr>
            <w:tabs>
              <w:tab w:val="center" w:leader="none" w:pos="4536"/>
              <w:tab w:val="right" w:leader="none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8501 Narvik</w:t>
          </w:r>
        </w:p>
      </w:tc>
      <w:tc>
        <w:tcPr>
          <w:tcBorders>
            <w:top w:color="005fbe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E">
          <w:pPr>
            <w:tabs>
              <w:tab w:val="center" w:leader="none" w:pos="4536"/>
              <w:tab w:val="right" w:leader="none" w:pos="9072"/>
            </w:tabs>
            <w:spacing w:befor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Telefon: 76 91 20 00</w:t>
          </w:r>
        </w:p>
        <w:p w:rsidR="00000000" w:rsidDel="00000000" w:rsidP="00000000" w:rsidRDefault="00000000" w:rsidRPr="00000000" w14:paraId="0000004F">
          <w:pPr>
            <w:tabs>
              <w:tab w:val="center" w:leader="none" w:pos="4536"/>
              <w:tab w:val="right" w:leader="none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www.narvik.kommune.no</w:t>
          </w:r>
        </w:p>
      </w:tc>
      <w:tc>
        <w:tcPr>
          <w:tcBorders>
            <w:top w:color="005fbe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0">
          <w:pPr>
            <w:tabs>
              <w:tab w:val="center" w:leader="none" w:pos="4536"/>
              <w:tab w:val="right" w:leader="none" w:pos="9072"/>
            </w:tabs>
            <w:spacing w:befor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E-post: postmottak@narvik.kommune.no</w:t>
          </w:r>
        </w:p>
        <w:p w:rsidR="00000000" w:rsidDel="00000000" w:rsidP="00000000" w:rsidRDefault="00000000" w:rsidRPr="00000000" w14:paraId="00000051">
          <w:pPr>
            <w:tabs>
              <w:tab w:val="center" w:leader="none" w:pos="4536"/>
              <w:tab w:val="right" w:leader="none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Org.nr: 959 469 059</w:t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pxezwc" w:id="27"/>
    <w:bookmarkEnd w:id="27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019.0" w:type="dxa"/>
      <w:jc w:val="left"/>
      <w:tblInd w:w="-993.0" w:type="dxa"/>
      <w:tblLayout w:type="fixed"/>
      <w:tblLook w:val="0400"/>
    </w:tblPr>
    <w:tblGrid>
      <w:gridCol w:w="3686"/>
      <w:gridCol w:w="6333"/>
      <w:tblGridChange w:id="0">
        <w:tblGrid>
          <w:gridCol w:w="3686"/>
          <w:gridCol w:w="6333"/>
        </w:tblGrid>
      </w:tblGridChange>
    </w:tblGrid>
    <w:tr>
      <w:trPr>
        <w:cantSplit w:val="0"/>
        <w:trHeight w:val="1276" w:hRule="atLeast"/>
        <w:tblHeader w:val="0"/>
      </w:trPr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713230" cy="776605"/>
                <wp:effectExtent b="0" l="0" r="0" t="0"/>
                <wp:docPr id="1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230" cy="776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10019.0" w:type="dxa"/>
      <w:jc w:val="left"/>
      <w:tblInd w:w="-993.0" w:type="dxa"/>
      <w:tblLayout w:type="fixed"/>
      <w:tblLook w:val="0400"/>
    </w:tblPr>
    <w:tblGrid>
      <w:gridCol w:w="3686"/>
      <w:gridCol w:w="6333"/>
      <w:tblGridChange w:id="0">
        <w:tblGrid>
          <w:gridCol w:w="3686"/>
          <w:gridCol w:w="6333"/>
        </w:tblGrid>
      </w:tblGridChange>
    </w:tblGrid>
    <w:tr>
      <w:trPr>
        <w:cantSplit w:val="0"/>
        <w:trHeight w:val="1276" w:hRule="atLeast"/>
        <w:tblHeader w:val="0"/>
      </w:trPr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713230" cy="776605"/>
                <wp:effectExtent b="0" l="0" r="0" t="0"/>
                <wp:docPr id="1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230" cy="776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b-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60" w:lineRule="auto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60" w:lineRule="auto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60" w:lineRule="auto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7C69"/>
    <w:pPr>
      <w:spacing w:line="276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 w:val="1"/>
    <w:pPr>
      <w:keepNext w:val="1"/>
      <w:outlineLvl w:val="0"/>
    </w:pPr>
    <w:rPr>
      <w:b w:val="1"/>
      <w:sz w:val="32"/>
    </w:rPr>
  </w:style>
  <w:style w:type="paragraph" w:styleId="Overskrift2">
    <w:name w:val="heading 2"/>
    <w:basedOn w:val="Normal"/>
    <w:next w:val="Normal"/>
    <w:qFormat w:val="1"/>
    <w:pPr>
      <w:keepNext w:val="1"/>
      <w:spacing w:before="60"/>
      <w:outlineLvl w:val="1"/>
    </w:pPr>
    <w:rPr>
      <w:i w:val="1"/>
      <w:sz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A6C02"/>
    <w:rPr>
      <w:rFonts w:ascii="Tahoma" w:cs="Tahoma" w:hAnsi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EA6C02"/>
    <w:rPr>
      <w:rFonts w:ascii="Tahoma" w:cs="Tahoma" w:hAnsi="Tahoma"/>
      <w:sz w:val="16"/>
      <w:szCs w:val="16"/>
    </w:rPr>
  </w:style>
  <w:style w:type="character" w:styleId="BunntekstTegn" w:customStyle="1">
    <w:name w:val="Bunntekst Tegn"/>
    <w:basedOn w:val="Standardskriftforavsnitt"/>
    <w:link w:val="Bunntekst"/>
    <w:rsid w:val="00EA6C02"/>
    <w:rPr>
      <w:rFonts w:ascii="Arial" w:hAnsi="Arial"/>
      <w:sz w:val="24"/>
    </w:rPr>
  </w:style>
  <w:style w:type="paragraph" w:styleId="12k-arial11" w:customStyle="1">
    <w:name w:val="12k-arial11"/>
    <w:basedOn w:val="Normal"/>
    <w:rsid w:val="00196081"/>
  </w:style>
  <w:style w:type="table" w:styleId="Tabellrutenett">
    <w:name w:val="Table Grid"/>
    <w:basedOn w:val="Vanligtabell"/>
    <w:uiPriority w:val="59"/>
    <w:rsid w:val="00196081"/>
    <w:tblPr>
      <w:tblInd w:w="0.0" w:type="nil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lassholdertekst">
    <w:name w:val="Placeholder Text"/>
    <w:basedOn w:val="Standardskriftforavsnitt"/>
    <w:uiPriority w:val="99"/>
    <w:semiHidden w:val="1"/>
    <w:rsid w:val="00ED1C2A"/>
    <w:rPr>
      <w:color w:val="808080"/>
    </w:rPr>
  </w:style>
  <w:style w:type="paragraph" w:styleId="Default" w:customStyle="1">
    <w:name w:val="Default"/>
    <w:rsid w:val="009C4C8F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TopptekstTegn" w:customStyle="1">
    <w:name w:val="Topptekst Tegn"/>
    <w:basedOn w:val="Standardskriftforavsnitt"/>
    <w:link w:val="Topptekst"/>
    <w:rsid w:val="001C3F1D"/>
    <w:rPr>
      <w:rFonts w:ascii="Calibri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GQ+/68nDB6qmFJhvf3QDhMeWQ==">CgMxLjAyCmlkLjMwajB6bGwyCGguZ2pkZ3hzMgppZC4xZm9iOXRlMgppZC4zem55c2g3MgppZC4yZXQ5MnAwMglpZC50eWpjd3QyCmlkLjNkeTZ2a20yCmlkLjF0M2g1c2YyCmlkLjRkMzRvZzgyCmlkLjJzOGV5bzEyCmlkLjE3ZHA4dnUyCmlkLjNyZGNyam4yCmlkLjI2aW4xcmcyCWlkLmxueGJ6OTIKaWQuMzVua3VuMjIKaWQuMWtzdjR1djIKaWQuNDRzaW5pbzIJaC4yanhzeHFoMglpZC56MzM3eWEyCmlkLjF5ODEwdHcyCmlkLjRpN29qaHAyCmlkLjJ4Y3l0cGkyCmlkLjFjaTkzeGIyCmlkLjN3aHdtbDQyCmlkLjJibjZ3c3gyCWlkLnFzaDcwcTIJaC4zYXM0cG9qMgloLjFweGV6d2M4AHIhMUttZ2xkS0xxczA0aDdlLV9SMUYxRFRxN1RhdTlCU2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2018-06-05T22:37:00Z</dcterms:created>
  <dc:creator>Petter Starup</dc:creator>
</cp:coreProperties>
</file>